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b/>
          <w:color w:val="000000"/>
          <w:sz w:val="24"/>
          <w:highlight w:val="none"/>
        </w:rPr>
        <w:t xml:space="preserve">Liste zur Vorbereitungen zum Fest der Toten</w:t>
      </w:r>
      <w:r>
        <w:rPr>
          <w:rFonts w:ascii="Courier New" w:hAnsi="Courier New" w:cs="Courier New" w:eastAsia="Courier New"/>
          <w:b/>
          <w:color w:val="000000"/>
          <w:sz w:val="24"/>
          <w:highlight w:val="none"/>
        </w:rPr>
      </w:r>
      <w:r/>
    </w:p>
    <w:p>
      <w:pPr>
        <w:ind w:left="0" w:right="0" w:firstLine="0"/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b/>
          <w:color w:val="000000"/>
          <w:sz w:val="24"/>
        </w:rPr>
        <w:t xml:space="preserve"> </w:t>
      </w:r>
      <w:r>
        <w:rPr>
          <w:rFonts w:ascii="Courier New" w:hAnsi="Courier New" w:cs="Courier New" w:eastAsia="Courier New"/>
          <w:sz w:val="24"/>
        </w:rPr>
      </w:r>
      <w:r/>
    </w:p>
    <w:p>
      <w:pPr>
        <w:ind w:left="0" w:right="0" w:firstLine="0"/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b/>
          <w:color w:val="000000"/>
          <w:sz w:val="24"/>
        </w:rPr>
        <w:t xml:space="preserve">1. Im Vorfeld: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Veröffentlichung im Gemeindebrief</w:t>
      </w:r>
      <w:r>
        <w:rPr>
          <w:rFonts w:ascii="Courier New" w:hAnsi="Courier New" w:cs="Courier New" w:eastAsia="Courier New"/>
          <w:color w:val="000000"/>
          <w:sz w:val="24"/>
          <w:highlight w:val="none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Angehörige aus den letzten Jahren mit vorbereiteter Karte einladen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  <w:highlight w:val="none"/>
        </w:rPr>
        <w:t xml:space="preserve">Werbung im Gemeindegebiet (Plakat, Kiezblätter, Trauercafés, Bestatter, etc.)</w:t>
      </w:r>
      <w:r>
        <w:rPr>
          <w:rFonts w:ascii="Courier New" w:hAnsi="Courier New" w:cs="Courier New" w:eastAsia="Courier New"/>
          <w:color w:val="000000"/>
          <w:sz w:val="24"/>
          <w:highlight w:val="none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Anmeldung organisiseren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Musik organisieren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Fotograf*in organisieren und mobilen Drucker samt Patronen und Filmen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Segensbänder und Schere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Kärtchen (evtl. mit Bild aufgedruckt und Stifte)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Wäscheleine für Fotos oder Foto/Kartenhalterschienen aus Holz oder Bilderrahmen besorgen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Gesprächskärtchen ausdrucken und Stifte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Briefpapierbögen und Umschläge und Stifte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Kleine weiße Kerzen und Wachsstifte besorgen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Reflexionskärtchen und Stifte 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Evtl. etwas Essen vorbereiten für Menschen, die spontan / alleine kommen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Giveaway: Kerze in Butterbrottüte mit keinem Text (für zuhause oder für den Friedhof am nächsten Tag)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Kondolenzbuch auslegen und verschieden farbige Stifte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Brottütchen mit Kerzen besorgen und bestücken. Eventuell Trosttext dazu.</w:t>
      </w:r>
      <w:r>
        <w:rPr>
          <w:rFonts w:ascii="Courier New" w:hAnsi="Courier New" w:cs="Courier New" w:eastAsia="Courier New"/>
          <w:sz w:val="24"/>
        </w:rPr>
      </w:r>
      <w:r/>
    </w:p>
    <w:p>
      <w:p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sz w:val="24"/>
        </w:rPr>
      </w:r>
      <w:r>
        <w:rPr>
          <w:rFonts w:ascii="Courier New" w:hAnsi="Courier New" w:cs="Courier New" w:eastAsia="Courier New"/>
          <w:sz w:val="24"/>
        </w:rPr>
      </w:r>
      <w:r/>
    </w:p>
    <w:p>
      <w:p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sz w:val="24"/>
        </w:rPr>
      </w:r>
      <w:r>
        <w:rPr>
          <w:rFonts w:ascii="Courier New" w:hAnsi="Courier New" w:cs="Courier New" w:eastAsia="Courier New"/>
          <w:sz w:val="24"/>
        </w:rPr>
      </w:r>
      <w:r/>
    </w:p>
    <w:p>
      <w:p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sz w:val="24"/>
        </w:rPr>
      </w:r>
      <w:r>
        <w:rPr>
          <w:rFonts w:ascii="Courier New" w:hAnsi="Courier New" w:cs="Courier New" w:eastAsia="Courier New"/>
          <w:sz w:val="24"/>
        </w:rPr>
      </w:r>
      <w:r/>
    </w:p>
    <w:p>
      <w:p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sz w:val="24"/>
        </w:rPr>
      </w:r>
      <w:r>
        <w:rPr>
          <w:rFonts w:ascii="Courier New" w:hAnsi="Courier New" w:cs="Courier New" w:eastAsia="Courier New"/>
          <w:sz w:val="24"/>
        </w:rPr>
      </w:r>
      <w:r/>
    </w:p>
    <w:p>
      <w:p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sz w:val="24"/>
        </w:rPr>
      </w:r>
      <w:r>
        <w:rPr>
          <w:rFonts w:ascii="Courier New" w:hAnsi="Courier New" w:cs="Courier New" w:eastAsia="Courier New"/>
          <w:sz w:val="24"/>
        </w:rPr>
      </w:r>
      <w:r/>
    </w:p>
    <w:p>
      <w:p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sz w:val="24"/>
        </w:rPr>
      </w:r>
      <w:r>
        <w:rPr>
          <w:rFonts w:ascii="Courier New" w:hAnsi="Courier New" w:cs="Courier New" w:eastAsia="Courier New"/>
          <w:sz w:val="24"/>
        </w:rPr>
      </w:r>
      <w:r/>
    </w:p>
    <w:p>
      <w:p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  <w:highlight w:val="none"/>
        </w:rPr>
      </w:r>
      <w:r>
        <w:rPr>
          <w:rFonts w:ascii="Courier New" w:hAnsi="Courier New" w:cs="Courier New" w:eastAsia="Courier New"/>
          <w:color w:val="000000"/>
          <w:sz w:val="24"/>
          <w:highlight w:val="none"/>
        </w:rPr>
      </w:r>
      <w:r/>
    </w:p>
    <w:p>
      <w:pPr>
        <w:ind w:left="0" w:right="0" w:firstLine="0"/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 </w:t>
      </w:r>
      <w:r>
        <w:rPr>
          <w:rFonts w:ascii="Courier New" w:hAnsi="Courier New" w:cs="Courier New" w:eastAsia="Courier New"/>
          <w:sz w:val="24"/>
        </w:rPr>
      </w:r>
      <w:r/>
    </w:p>
    <w:p>
      <w:pPr>
        <w:ind w:left="0" w:right="0" w:firstLine="0"/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2. </w:t>
      </w:r>
      <w:r>
        <w:rPr>
          <w:rFonts w:ascii="Courier New" w:hAnsi="Courier New" w:cs="Courier New" w:eastAsia="Courier New"/>
          <w:b/>
          <w:color w:val="000000"/>
          <w:sz w:val="24"/>
        </w:rPr>
        <w:t xml:space="preserve">Am Konkreten Tag (18.-20.11.)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Festliche, möglichst lange Tafel in der Kirche aufbauen (oder anderem geeigneten Ort): Tischdecken, Besteck, Geschirr, Gläser, Kerzen, Schmuck,…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Gesprächskärtchen auf die Tische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Gallerie vorbereiten, bei der mitgebrachte Gegenstände aufgestellt werden können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Foto-Holzschienen auf die Tische oder Bilderrahmen bereit legen/stellen bzw. Wäscheleine/Pinnwand vorbereiten für Fotos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Evtl. leeres Buch / Blatt, auf dem Menschen Namen von Verstorbenen aufschreiben können, die am Ewigkeitssonntag im Gottesdienst verlesen werden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Segensstation: geeigneter, ruhiger Ort auswählen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Fotostationsort auswählen (an Steckdose für Drucker denken)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Giveaway-Korb am Ausgang mit Brottütchen und Kerzen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Musik</w:t>
      </w:r>
      <w:r>
        <w:rPr>
          <w:rFonts w:ascii="Courier New" w:hAnsi="Courier New" w:cs="Courier New" w:eastAsia="Courier New"/>
          <w:sz w:val="24"/>
        </w:rPr>
      </w:r>
      <w:r/>
    </w:p>
    <w:p>
      <w:pPr>
        <w:numPr>
          <w:ilvl w:val="0"/>
          <w:numId w:val="1"/>
        </w:numPr>
        <w:spacing w:lineRule="atLeast" w:line="74" w:after="0" w:before="0"/>
        <w:rPr>
          <w:rFonts w:ascii="Courier New" w:hAnsi="Courier New" w:cs="Courier New" w:eastAsia="Courier New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4"/>
        </w:rPr>
        <w:t xml:space="preserve">evtl. Texte/eigene Worte Vorbereiten</w:t>
      </w:r>
      <w:r>
        <w:rPr>
          <w:rFonts w:ascii="Courier New" w:hAnsi="Courier New" w:cs="Courier New" w:eastAsia="Courier New"/>
          <w:sz w:val="24"/>
        </w:rPr>
      </w:r>
      <w:r/>
    </w:p>
    <w:p>
      <w:pPr>
        <w:rPr>
          <w:rFonts w:ascii="Courier New" w:hAnsi="Courier New" w:cs="Courier New" w:eastAsia="Courier New"/>
          <w:sz w:val="24"/>
        </w:rPr>
      </w:pPr>
      <w:r>
        <w:rPr>
          <w:rFonts w:ascii="Courier New" w:hAnsi="Courier New" w:cs="Courier New" w:eastAsia="Courier New"/>
          <w:sz w:val="24"/>
        </w:rPr>
      </w:r>
      <w:bookmarkStart w:id="0" w:name="_GoBack"/>
      <w:r>
        <w:rPr>
          <w:rFonts w:ascii="Courier New" w:hAnsi="Courier New" w:cs="Courier New" w:eastAsia="Courier New"/>
          <w:sz w:val="24"/>
        </w:rPr>
      </w:r>
      <w:bookmarkEnd w:id="0"/>
      <w:r>
        <w:rPr>
          <w:rFonts w:ascii="Courier New" w:hAnsi="Courier New" w:cs="Courier New" w:eastAsia="Courier New"/>
          <w:sz w:val="24"/>
        </w:rPr>
      </w:r>
      <w:r/>
    </w:p>
    <w:sectPr>
      <w:footerReference w:type="default" r:id="rId9"/>
      <w:footnotePr/>
      <w:endnotePr/>
      <w:type w:val="nextPage"/>
      <w:pgSz w:w="11900" w:h="16840" w:orient="portrait"/>
      <w:pgMar w:top="1440" w:right="1440" w:bottom="1440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helvetica neue">
    <w:panose1 w:val="020B0603030804020204"/>
  </w:font>
  <w:font w:name="american typewriter">
    <w:panose1 w:val="020B060303080402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tabs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 w:eastAsia="American Typewriter"/>
      </w:rPr>
    </w:pPr>
    <w:r>
      <w:rPr>
        <w:rFonts w:ascii="Courier New" w:hAnsi="Courier New" w:cs="Courier New" w:eastAsia="American Typewriter"/>
        <w:sz w:val="20"/>
        <w:szCs w:val="20"/>
        <w14:textOutline w14:w="0" w14:cap="rnd" w14:cmpd="sng" w14:algn="ctr">
          <w14:noFill/>
          <w14:prstDash w14:val="solid"/>
          <w14:bevel/>
        </w14:textOutline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-64577</wp:posOffset>
              </wp:positionV>
              <wp:extent cx="1280160" cy="1278890"/>
              <wp:effectExtent l="0" t="0" r="0" b="0"/>
              <wp:wrapSquare wrapText="bothSides"/>
              <wp:docPr id="1" name="Grafik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9875108" name="Grafik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80160" cy="12788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margin;mso-position-horizontal:right;mso-position-vertical-relative:text;margin-top:-5.1pt;mso-position-vertical:absolute;width:100.8pt;height:100.7pt;" stroked="false">
              <v:path textboxrect="0,0,0,0"/>
              <v:imagedata r:id="rId1" o:title=""/>
            </v:shape>
          </w:pict>
        </mc:Fallback>
      </mc:AlternateContent>
    </w:r>
    <w:hyperlink r:id="rId2" w:tooltip="http://www.segensbuero-berlin.de/" w:history="1">
      <w:r>
        <w:rPr>
          <w:rStyle w:val="895"/>
          <w:rFonts w:ascii="Courier New" w:hAnsi="Courier New" w:cs="Courier New"/>
          <w:sz w:val="20"/>
          <w:szCs w:val="20"/>
        </w:rPr>
        <w:t xml:space="preserve">www.segensbuero-berlin.de</w:t>
      </w:r>
    </w:hyperlink>
    <w:r>
      <w:rPr>
        <w:rStyle w:val="896"/>
        <w:rFonts w:ascii="Courier New" w:hAnsi="Courier New" w:cs="Courier New" w:eastAsia="American Typewriter"/>
        <w:sz w:val="20"/>
        <w:szCs w:val="20"/>
      </w:rPr>
      <w:tab/>
    </w:r>
    <w:r>
      <w:rPr>
        <w:rStyle w:val="896"/>
        <w:rFonts w:ascii="Courier New" w:hAnsi="Courier New" w:cs="Courier New" w:eastAsia="American Typewriter"/>
        <w:sz w:val="20"/>
        <w:szCs w:val="20"/>
      </w:rPr>
      <w:tab/>
    </w:r>
    <w:r>
      <w:rPr>
        <w:rFonts w:ascii="Courier New" w:hAnsi="Courier New" w:cs="Courier New" w:eastAsia="American Typewriter"/>
      </w:rPr>
    </w:r>
    <w:r/>
  </w:p>
  <w:p>
    <w:pPr>
      <w:pStyle w:val="897"/>
      <w:tabs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 w:eastAsia="American Typewriter"/>
      </w:rPr>
    </w:pPr>
    <w:r>
      <w:rPr>
        <w:rStyle w:val="896"/>
        <w:rFonts w:ascii="Courier New" w:hAnsi="Courier New" w:cs="Courier New"/>
        <w:sz w:val="20"/>
        <w:szCs w:val="20"/>
      </w:rPr>
      <w:t xml:space="preserve">mail@segensbuero-berlin.de</w:t>
    </w:r>
    <w:r>
      <w:rPr>
        <w:rStyle w:val="896"/>
        <w:rFonts w:ascii="Courier New" w:hAnsi="Courier New" w:cs="Courier New"/>
        <w:sz w:val="20"/>
        <w:szCs w:val="20"/>
      </w:rPr>
      <w:tab/>
    </w:r>
    <w:r>
      <w:rPr>
        <w:rStyle w:val="896"/>
        <w:rFonts w:ascii="Courier New" w:hAnsi="Courier New" w:cs="Courier New"/>
        <w:sz w:val="20"/>
        <w:szCs w:val="20"/>
      </w:rPr>
      <w:tab/>
    </w:r>
    <w:r>
      <w:rPr>
        <w:rFonts w:ascii="Courier New" w:hAnsi="Courier New" w:cs="Courier New" w:eastAsia="American Typewriter"/>
      </w:rPr>
    </w:r>
    <w:r/>
  </w:p>
  <w:p>
    <w:pPr>
      <w:pStyle w:val="897"/>
      <w:tabs>
        <w:tab w:val="center" w:pos="4816" w:leader="none"/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 w:eastAsia="American Typewriter"/>
      </w:rPr>
    </w:pPr>
    <w:r>
      <w:rPr>
        <w:rStyle w:val="896"/>
        <w:rFonts w:ascii="Courier New" w:hAnsi="Courier New" w:cs="Courier New"/>
        <w:sz w:val="20"/>
        <w:szCs w:val="20"/>
      </w:rPr>
      <w:t xml:space="preserve">030/62983538</w:t>
    </w:r>
    <w:r>
      <w:tab/>
    </w:r>
    <w:r>
      <w:rPr>
        <w:rFonts w:ascii="Courier New" w:hAnsi="Courier New" w:cs="Courier New" w:eastAsia="American Typewriter"/>
      </w:rPr>
    </w:r>
    <w:r/>
  </w:p>
  <w:p>
    <w:pPr>
      <w:pStyle w:val="897"/>
      <w:tabs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/>
      </w:rPr>
    </w:pPr>
    <w:r>
      <w:rPr>
        <w:rStyle w:val="896"/>
        <w:rFonts w:ascii="Courier New" w:hAnsi="Courier New" w:cs="Courier New"/>
        <w:sz w:val="20"/>
        <w:szCs w:val="20"/>
      </w:rPr>
      <w:t xml:space="preserve">Instagram: @segensbuero</w:t>
    </w:r>
    <w:r>
      <w:rPr>
        <w:rFonts w:ascii="Courier New" w:hAnsi="Courier New" w:cs="Courier New"/>
      </w:rPr>
    </w:r>
    <w:r/>
  </w:p>
  <w:p>
    <w:pPr>
      <w:pStyle w:val="897"/>
      <w:tabs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/>
      </w:rPr>
    </w:pPr>
    <w:r>
      <w:rPr>
        <w:rStyle w:val="896"/>
        <w:rFonts w:ascii="Courier New" w:hAnsi="Courier New" w:cs="Courier New"/>
        <w:sz w:val="20"/>
        <w:szCs w:val="20"/>
      </w:rPr>
      <w:t xml:space="preserve">Spendenkonto:</w:t>
    </w:r>
    <w:r>
      <w:rPr>
        <w:rFonts w:ascii="Courier New" w:hAnsi="Courier New" w:cs="Courier New"/>
      </w:rPr>
    </w:r>
    <w:r/>
  </w:p>
  <w:p>
    <w:pPr>
      <w:pStyle w:val="897"/>
      <w:tabs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/>
      </w:rPr>
    </w:pPr>
    <w:r>
      <w:rPr>
        <w:rStyle w:val="896"/>
        <w:rFonts w:ascii="Courier New" w:hAnsi="Courier New" w:cs="Courier New"/>
        <w:sz w:val="20"/>
        <w:szCs w:val="20"/>
      </w:rPr>
      <w:t xml:space="preserve">IBAN: DE21 1005 0000 4955 1912 29</w:t>
    </w:r>
    <w:r>
      <w:rPr>
        <w:rFonts w:ascii="Courier New" w:hAnsi="Courier New" w:cs="Courier New"/>
      </w:rPr>
    </w:r>
    <w:r/>
  </w:p>
  <w:p>
    <w:pPr>
      <w:pStyle w:val="897"/>
      <w:tabs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 w:eastAsia="American Typewriter"/>
      </w:rPr>
    </w:pPr>
    <w:r>
      <w:rPr>
        <w:rStyle w:val="896"/>
        <w:rFonts w:ascii="Courier New" w:hAnsi="Courier New" w:cs="Courier New"/>
        <w:sz w:val="20"/>
        <w:szCs w:val="20"/>
      </w:rPr>
      <w:t xml:space="preserve">K</w:t>
    </w:r>
    <w:r>
      <w:rPr>
        <w:rStyle w:val="896"/>
        <w:rFonts w:ascii="Courier New" w:hAnsi="Courier New" w:cs="Courier New"/>
        <w:sz w:val="20"/>
        <w:szCs w:val="20"/>
      </w:rPr>
      <w:t xml:space="preserve">ontoinhaber: Ev. </w:t>
    </w:r>
    <w:r>
      <w:rPr>
        <w:rStyle w:val="896"/>
        <w:rFonts w:ascii="Courier New" w:hAnsi="Courier New" w:cs="Courier New"/>
        <w:sz w:val="20"/>
        <w:szCs w:val="20"/>
      </w:rPr>
      <w:t xml:space="preserve">Kirchenkreisveband  Süd</w:t>
    </w:r>
    <w:r>
      <w:rPr>
        <w:rFonts w:ascii="Courier New" w:hAnsi="Courier New" w:cs="Courier New" w:eastAsia="American Typewriter"/>
      </w:rPr>
    </w:r>
    <w:r/>
  </w:p>
  <w:p>
    <w:pPr>
      <w:pStyle w:val="897"/>
      <w:tabs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/>
      </w:rPr>
    </w:pPr>
    <w:r>
      <w:rPr>
        <w:rStyle w:val="896"/>
        <w:rFonts w:ascii="Courier New" w:hAnsi="Courier New" w:cs="Courier New" w:eastAsia="Helvetica"/>
        <w:sz w:val="20"/>
        <w:szCs w:val="20"/>
      </w:rPr>
      <w:t xml:space="preserve">Verwendungszweck: Segensb</w:t>
    </w:r>
    <w:r>
      <w:rPr>
        <w:rStyle w:val="896"/>
        <w:rFonts w:ascii="Courier New" w:hAnsi="Courier New" w:cs="Courier New"/>
        <w:sz w:val="20"/>
        <w:szCs w:val="20"/>
      </w:rPr>
      <w:t xml:space="preserve">üro </w:t>
    </w:r>
    <w:r>
      <w:rPr>
        <w:rFonts w:ascii="Courier New" w:hAnsi="Courier New" w:cs="Courier New"/>
      </w:rPr>
    </w:r>
    <w:r/>
  </w:p>
  <w:p>
    <w:pPr>
      <w:pStyle w:val="893"/>
    </w:pPr>
    <w:r/>
    <w:r/>
    <w:r/>
  </w:p>
  <w:p>
    <w:pPr>
      <w:pStyle w:val="893"/>
    </w:pPr>
    <w:r/>
    <w:r/>
    <w:r/>
  </w:p>
  <w:p>
    <w:pPr>
      <w:pStyle w:val="8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4"/>
        <w:szCs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>
    <w:name w:val="Heading 1"/>
    <w:basedOn w:val="887"/>
    <w:next w:val="887"/>
    <w:link w:val="7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12">
    <w:name w:val="Heading 1 Char"/>
    <w:basedOn w:val="888"/>
    <w:link w:val="711"/>
    <w:uiPriority w:val="9"/>
    <w:rPr>
      <w:rFonts w:ascii="Arial" w:hAnsi="Arial" w:cs="Arial" w:eastAsia="Arial"/>
      <w:sz w:val="40"/>
      <w:szCs w:val="40"/>
    </w:rPr>
  </w:style>
  <w:style w:type="paragraph" w:styleId="713">
    <w:name w:val="Heading 2"/>
    <w:basedOn w:val="887"/>
    <w:next w:val="887"/>
    <w:link w:val="7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14">
    <w:name w:val="Heading 2 Char"/>
    <w:basedOn w:val="888"/>
    <w:link w:val="713"/>
    <w:uiPriority w:val="9"/>
    <w:rPr>
      <w:rFonts w:ascii="Arial" w:hAnsi="Arial" w:cs="Arial" w:eastAsia="Arial"/>
      <w:sz w:val="34"/>
    </w:rPr>
  </w:style>
  <w:style w:type="paragraph" w:styleId="715">
    <w:name w:val="Heading 3"/>
    <w:basedOn w:val="887"/>
    <w:next w:val="887"/>
    <w:link w:val="7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16">
    <w:name w:val="Heading 3 Char"/>
    <w:basedOn w:val="888"/>
    <w:link w:val="715"/>
    <w:uiPriority w:val="9"/>
    <w:rPr>
      <w:rFonts w:ascii="Arial" w:hAnsi="Arial" w:cs="Arial" w:eastAsia="Arial"/>
      <w:sz w:val="30"/>
      <w:szCs w:val="30"/>
    </w:rPr>
  </w:style>
  <w:style w:type="paragraph" w:styleId="717">
    <w:name w:val="Heading 4"/>
    <w:basedOn w:val="887"/>
    <w:next w:val="887"/>
    <w:link w:val="7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18">
    <w:name w:val="Heading 4 Char"/>
    <w:basedOn w:val="888"/>
    <w:link w:val="717"/>
    <w:uiPriority w:val="9"/>
    <w:rPr>
      <w:rFonts w:ascii="Arial" w:hAnsi="Arial" w:cs="Arial" w:eastAsia="Arial"/>
      <w:b/>
      <w:bCs/>
      <w:sz w:val="26"/>
      <w:szCs w:val="26"/>
    </w:rPr>
  </w:style>
  <w:style w:type="paragraph" w:styleId="719">
    <w:name w:val="Heading 5"/>
    <w:basedOn w:val="887"/>
    <w:next w:val="887"/>
    <w:link w:val="7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20">
    <w:name w:val="Heading 5 Char"/>
    <w:basedOn w:val="888"/>
    <w:link w:val="719"/>
    <w:uiPriority w:val="9"/>
    <w:rPr>
      <w:rFonts w:ascii="Arial" w:hAnsi="Arial" w:cs="Arial" w:eastAsia="Arial"/>
      <w:b/>
      <w:bCs/>
      <w:sz w:val="24"/>
      <w:szCs w:val="24"/>
    </w:rPr>
  </w:style>
  <w:style w:type="paragraph" w:styleId="721">
    <w:name w:val="Heading 6"/>
    <w:basedOn w:val="887"/>
    <w:next w:val="887"/>
    <w:link w:val="7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22">
    <w:name w:val="Heading 6 Char"/>
    <w:basedOn w:val="888"/>
    <w:link w:val="721"/>
    <w:uiPriority w:val="9"/>
    <w:rPr>
      <w:rFonts w:ascii="Arial" w:hAnsi="Arial" w:cs="Arial" w:eastAsia="Arial"/>
      <w:b/>
      <w:bCs/>
      <w:sz w:val="22"/>
      <w:szCs w:val="22"/>
    </w:rPr>
  </w:style>
  <w:style w:type="paragraph" w:styleId="723">
    <w:name w:val="Heading 7"/>
    <w:basedOn w:val="887"/>
    <w:next w:val="887"/>
    <w:link w:val="7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24">
    <w:name w:val="Heading 7 Char"/>
    <w:basedOn w:val="888"/>
    <w:link w:val="7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25">
    <w:name w:val="Heading 8"/>
    <w:basedOn w:val="887"/>
    <w:next w:val="887"/>
    <w:link w:val="7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26">
    <w:name w:val="Heading 8 Char"/>
    <w:basedOn w:val="888"/>
    <w:link w:val="725"/>
    <w:uiPriority w:val="9"/>
    <w:rPr>
      <w:rFonts w:ascii="Arial" w:hAnsi="Arial" w:cs="Arial" w:eastAsia="Arial"/>
      <w:i/>
      <w:iCs/>
      <w:sz w:val="22"/>
      <w:szCs w:val="22"/>
    </w:rPr>
  </w:style>
  <w:style w:type="paragraph" w:styleId="727">
    <w:name w:val="Heading 9"/>
    <w:basedOn w:val="887"/>
    <w:next w:val="887"/>
    <w:link w:val="7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28">
    <w:name w:val="Heading 9 Char"/>
    <w:basedOn w:val="888"/>
    <w:link w:val="727"/>
    <w:uiPriority w:val="9"/>
    <w:rPr>
      <w:rFonts w:ascii="Arial" w:hAnsi="Arial" w:cs="Arial" w:eastAsia="Arial"/>
      <w:i/>
      <w:iCs/>
      <w:sz w:val="21"/>
      <w:szCs w:val="21"/>
    </w:rPr>
  </w:style>
  <w:style w:type="paragraph" w:styleId="729">
    <w:name w:val="List Paragraph"/>
    <w:basedOn w:val="887"/>
    <w:qFormat/>
    <w:uiPriority w:val="34"/>
    <w:pPr>
      <w:contextualSpacing w:val="true"/>
      <w:ind w:left="720"/>
    </w:pPr>
  </w:style>
  <w:style w:type="paragraph" w:styleId="730">
    <w:name w:val="No Spacing"/>
    <w:qFormat/>
    <w:uiPriority w:val="1"/>
    <w:pPr>
      <w:spacing w:lineRule="auto" w:line="240" w:after="0" w:before="0"/>
    </w:pPr>
  </w:style>
  <w:style w:type="paragraph" w:styleId="731">
    <w:name w:val="Title"/>
    <w:basedOn w:val="887"/>
    <w:next w:val="887"/>
    <w:link w:val="73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32">
    <w:name w:val="Title Char"/>
    <w:basedOn w:val="888"/>
    <w:link w:val="731"/>
    <w:uiPriority w:val="10"/>
    <w:rPr>
      <w:sz w:val="48"/>
      <w:szCs w:val="48"/>
    </w:rPr>
  </w:style>
  <w:style w:type="paragraph" w:styleId="733">
    <w:name w:val="Subtitle"/>
    <w:basedOn w:val="887"/>
    <w:next w:val="887"/>
    <w:link w:val="734"/>
    <w:qFormat/>
    <w:uiPriority w:val="11"/>
    <w:rPr>
      <w:sz w:val="24"/>
      <w:szCs w:val="24"/>
    </w:rPr>
    <w:pPr>
      <w:spacing w:after="200" w:before="200"/>
    </w:pPr>
  </w:style>
  <w:style w:type="character" w:styleId="734">
    <w:name w:val="Subtitle Char"/>
    <w:basedOn w:val="888"/>
    <w:link w:val="733"/>
    <w:uiPriority w:val="11"/>
    <w:rPr>
      <w:sz w:val="24"/>
      <w:szCs w:val="24"/>
    </w:rPr>
  </w:style>
  <w:style w:type="paragraph" w:styleId="735">
    <w:name w:val="Quote"/>
    <w:basedOn w:val="887"/>
    <w:next w:val="887"/>
    <w:link w:val="736"/>
    <w:qFormat/>
    <w:uiPriority w:val="29"/>
    <w:rPr>
      <w:i/>
    </w:rPr>
    <w:pPr>
      <w:ind w:left="720" w:right="720"/>
    </w:p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7"/>
    <w:next w:val="887"/>
    <w:link w:val="738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38">
    <w:name w:val="Intense Quote Char"/>
    <w:link w:val="737"/>
    <w:uiPriority w:val="30"/>
    <w:rPr>
      <w:i/>
    </w:rPr>
  </w:style>
  <w:style w:type="character" w:styleId="739">
    <w:name w:val="Header Char"/>
    <w:basedOn w:val="888"/>
    <w:link w:val="891"/>
    <w:uiPriority w:val="99"/>
  </w:style>
  <w:style w:type="character" w:styleId="740">
    <w:name w:val="Footer Char"/>
    <w:basedOn w:val="888"/>
    <w:link w:val="893"/>
    <w:uiPriority w:val="99"/>
  </w:style>
  <w:style w:type="paragraph" w:styleId="741">
    <w:name w:val="Caption"/>
    <w:basedOn w:val="887"/>
    <w:next w:val="88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42">
    <w:name w:val="Caption Char"/>
    <w:basedOn w:val="741"/>
    <w:link w:val="893"/>
    <w:uiPriority w:val="99"/>
  </w:style>
  <w:style w:type="table" w:styleId="743">
    <w:name w:val="Table Grid"/>
    <w:basedOn w:val="88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basedOn w:val="88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8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88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73">
    <w:name w:val="Grid Table 4 - Accent 2"/>
    <w:basedOn w:val="8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4">
    <w:name w:val="Grid Table 4 - Accent 3"/>
    <w:basedOn w:val="8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75">
    <w:name w:val="Grid Table 4 - Accent 4"/>
    <w:basedOn w:val="8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6">
    <w:name w:val="Grid Table 4 - Accent 5"/>
    <w:basedOn w:val="8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07">
    <w:name w:val="List Table 2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08">
    <w:name w:val="List Table 2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09">
    <w:name w:val="List Table 2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10">
    <w:name w:val="List Table 2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11">
    <w:name w:val="List Table 2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12">
    <w:name w:val="List Table 2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13">
    <w:name w:val="List Table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35">
    <w:name w:val="List Table 6 Colorful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37">
    <w:name w:val="List Table 6 Colorful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38">
    <w:name w:val="List Table 6 Colorful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39">
    <w:name w:val="List Table 6 Colorful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40">
    <w:name w:val="List Table 6 Colorful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41">
    <w:name w:val="List Table 7 Colorful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3">
    <w:name w:val="List Table 7 Colorful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4">
    <w:name w:val="List Table 7 Colorful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5">
    <w:name w:val="List Table 7 Colorful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6">
    <w:name w:val="List Table 7 Colorful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7">
    <w:name w:val="List Table 7 Colorful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8">
    <w:name w:val="Lined - Accent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49">
    <w:name w:val="Lined - Accent 1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50">
    <w:name w:val="Lined - Accent 2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51">
    <w:name w:val="Lined - Accent 3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52">
    <w:name w:val="Lined - Accent 4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53">
    <w:name w:val="Lined - Accent 5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54">
    <w:name w:val="Lined - Accent 6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55">
    <w:name w:val="Bordered &amp; Lined - Accent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56">
    <w:name w:val="Bordered &amp; Lined - Accent 1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57">
    <w:name w:val="Bordered &amp; Lined - Accent 2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58">
    <w:name w:val="Bordered &amp; Lined - Accent 3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59">
    <w:name w:val="Bordered &amp; Lined - Accent 4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60">
    <w:name w:val="Bordered &amp; Lined - Accent 5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61">
    <w:name w:val="Bordered &amp; Lined - Accent 6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62">
    <w:name w:val="Bordered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63">
    <w:name w:val="Bordered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65">
    <w:name w:val="Bordered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66">
    <w:name w:val="Bordered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67">
    <w:name w:val="Bordered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68">
    <w:name w:val="Bordered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887"/>
    <w:link w:val="871"/>
    <w:uiPriority w:val="99"/>
    <w:semiHidden/>
    <w:unhideWhenUsed/>
    <w:rPr>
      <w:sz w:val="18"/>
    </w:rPr>
    <w:pPr>
      <w:spacing w:lineRule="auto" w:line="240" w:after="40"/>
    </w:p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basedOn w:val="888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rPr>
      <w:sz w:val="20"/>
    </w:rPr>
    <w:pPr>
      <w:spacing w:lineRule="auto" w:line="240" w:after="0"/>
    </w:p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basedOn w:val="888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qFormat/>
  </w:style>
  <w:style w:type="character" w:styleId="888" w:default="1">
    <w:name w:val="Default Paragraph Font"/>
    <w:uiPriority w:val="1"/>
    <w:semiHidden/>
    <w:unhideWhenUsed/>
  </w:style>
  <w:style w:type="table" w:styleId="8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  <w:style w:type="paragraph" w:styleId="891">
    <w:name w:val="Header"/>
    <w:basedOn w:val="887"/>
    <w:link w:val="892"/>
    <w:uiPriority w:val="99"/>
    <w:unhideWhenUsed/>
    <w:rPr>
      <w:sz w:val="18"/>
      <w:szCs w:val="18"/>
    </w:rPr>
    <w:pPr>
      <w:jc w:val="center"/>
      <w:tabs>
        <w:tab w:val="center" w:pos="4153" w:leader="none"/>
        <w:tab w:val="right" w:pos="8306" w:leader="none"/>
      </w:tabs>
      <w:pBdr>
        <w:bottom w:val="single" w:sz="6" w:space="1" w:color="auto"/>
      </w:pBdr>
    </w:pPr>
  </w:style>
  <w:style w:type="character" w:styleId="892" w:customStyle="1">
    <w:name w:val="页眉 字符"/>
    <w:basedOn w:val="888"/>
    <w:link w:val="891"/>
    <w:uiPriority w:val="99"/>
    <w:rPr>
      <w:sz w:val="18"/>
      <w:szCs w:val="18"/>
    </w:rPr>
  </w:style>
  <w:style w:type="paragraph" w:styleId="893">
    <w:name w:val="Footer"/>
    <w:basedOn w:val="887"/>
    <w:link w:val="894"/>
    <w:uiPriority w:val="99"/>
    <w:unhideWhenUsed/>
    <w:rPr>
      <w:sz w:val="18"/>
      <w:szCs w:val="18"/>
    </w:rPr>
    <w:pPr>
      <w:tabs>
        <w:tab w:val="center" w:pos="4153" w:leader="none"/>
        <w:tab w:val="right" w:pos="8306" w:leader="none"/>
      </w:tabs>
    </w:pPr>
  </w:style>
  <w:style w:type="character" w:styleId="894" w:customStyle="1">
    <w:name w:val="页脚 字符"/>
    <w:basedOn w:val="888"/>
    <w:link w:val="893"/>
    <w:uiPriority w:val="99"/>
    <w:rPr>
      <w:sz w:val="18"/>
      <w:szCs w:val="18"/>
    </w:rPr>
  </w:style>
  <w:style w:type="character" w:styleId="895" w:customStyle="1">
    <w:name w:val="Hyperlink.0"/>
    <w:rPr>
      <w:rFonts w:ascii="American Typewriter" w:hAnsi="American Typewriter"/>
      <w:sz w:val="22"/>
      <w:szCs w:val="22"/>
      <w:u w:val="none"/>
    </w:rPr>
  </w:style>
  <w:style w:type="character" w:styleId="896" w:customStyle="1">
    <w:name w:val="Ohne"/>
  </w:style>
  <w:style w:type="paragraph" w:styleId="897" w:customStyle="1">
    <w:name w:val="Kopf- und Fußzeilen A"/>
    <w:rPr>
      <w:rFonts w:ascii="Helvetica Neue" w:hAnsi="Helvetica Neue" w:cs="Arial Unicode MS" w:eastAsia="Arial Unicode MS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de-DE" w:bidi="ar-SA" w:eastAsia="de-DE"/>
      <w14:textOutline w14:w="12700" w14:cap="flat" w14:cmpd="sng" w14:algn="ctr">
        <w14:noFill/>
        <w14:prstDash w14:val="solid"/>
        <w14:miter/>
      </w14:textOutline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tabs>
        <w:tab w:val="right" w:pos="9020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segensbuero-berlin.de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Base/>
  <HyperlinksChanged>false</HyperlinksChanged>
  <LinksUpToDate>false</LinksUpToDate>
  <Manager/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Rebekka Wackler</cp:lastModifiedBy>
  <cp:revision>3</cp:revision>
  <dcterms:created xsi:type="dcterms:W3CDTF">2019-09-18T07:23:00Z</dcterms:created>
  <dcterms:modified xsi:type="dcterms:W3CDTF">2022-09-02T10:12:37Z</dcterms:modified>
  <cp:category/>
</cp:coreProperties>
</file>